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D25" w:rsidRPr="00B54668" w:rsidRDefault="00565D25" w:rsidP="00E71A0B">
      <w:pPr>
        <w:spacing w:after="0"/>
        <w:ind w:left="1089"/>
        <w:rPr>
          <w:rFonts w:ascii="Candara" w:hAnsi="Candara"/>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0"/>
        <w:gridCol w:w="1251"/>
        <w:gridCol w:w="324"/>
        <w:gridCol w:w="261"/>
        <w:gridCol w:w="851"/>
        <w:gridCol w:w="2143"/>
        <w:gridCol w:w="3060"/>
      </w:tblGrid>
      <w:tr w:rsidR="00565D25" w:rsidRPr="00025F26" w:rsidTr="00C86924">
        <w:trPr>
          <w:trHeight w:val="982"/>
        </w:trPr>
        <w:tc>
          <w:tcPr>
            <w:tcW w:w="10440" w:type="dxa"/>
            <w:gridSpan w:val="7"/>
            <w:tcBorders>
              <w:top w:val="double" w:sz="4" w:space="0" w:color="auto"/>
              <w:left w:val="double" w:sz="4" w:space="0" w:color="auto"/>
              <w:bottom w:val="double" w:sz="4" w:space="0" w:color="auto"/>
              <w:right w:val="double" w:sz="4" w:space="0" w:color="auto"/>
            </w:tcBorders>
            <w:vAlign w:val="center"/>
          </w:tcPr>
          <w:p w:rsidR="00565D25" w:rsidRPr="00025F26" w:rsidRDefault="00565D25" w:rsidP="00C86924">
            <w:pPr>
              <w:spacing w:line="240" w:lineRule="auto"/>
              <w:jc w:val="left"/>
              <w:rPr>
                <w:rFonts w:ascii="Candara" w:hAnsi="Candara"/>
                <w:b/>
                <w:sz w:val="36"/>
                <w:szCs w:val="36"/>
              </w:rPr>
            </w:pPr>
            <w:r w:rsidRPr="00BB64CC">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25pt;height:41.25pt;visibility:visible">
                  <v:imagedata r:id="rId7" o:title=""/>
                </v:shape>
              </w:pict>
            </w:r>
            <w:r w:rsidRPr="00025F26">
              <w:rPr>
                <w:rFonts w:ascii="Candara" w:hAnsi="Candara"/>
                <w:b/>
                <w:sz w:val="36"/>
                <w:szCs w:val="36"/>
              </w:rPr>
              <w:t xml:space="preserve">                         </w:t>
            </w:r>
            <w:smartTag w:uri="urn:schemas-microsoft-com:office:smarttags" w:element="PlaceType">
              <w:smartTag w:uri="urn:schemas-microsoft-com:office:smarttags" w:element="place">
                <w:r w:rsidRPr="00025F26">
                  <w:rPr>
                    <w:rFonts w:ascii="Candara" w:hAnsi="Candara"/>
                    <w:b/>
                    <w:sz w:val="36"/>
                    <w:szCs w:val="36"/>
                  </w:rPr>
                  <w:t>UNIVERSITY</w:t>
                </w:r>
              </w:smartTag>
              <w:r w:rsidRPr="00025F26">
                <w:rPr>
                  <w:rFonts w:ascii="Candara" w:hAnsi="Candara"/>
                  <w:b/>
                  <w:sz w:val="36"/>
                  <w:szCs w:val="36"/>
                </w:rPr>
                <w:t xml:space="preserve"> OF </w:t>
              </w:r>
              <w:smartTag w:uri="urn:schemas-microsoft-com:office:smarttags" w:element="PlaceName">
                <w:r w:rsidRPr="00025F26">
                  <w:rPr>
                    <w:rFonts w:ascii="Candara" w:hAnsi="Candara"/>
                    <w:b/>
                    <w:sz w:val="36"/>
                    <w:szCs w:val="36"/>
                  </w:rPr>
                  <w:t>NIŠ</w:t>
                </w:r>
              </w:smartTag>
            </w:smartTag>
          </w:p>
          <w:p w:rsidR="00565D25" w:rsidRPr="00025F26" w:rsidRDefault="00565D25" w:rsidP="00C86924">
            <w:pPr>
              <w:spacing w:line="240" w:lineRule="auto"/>
              <w:jc w:val="left"/>
              <w:rPr>
                <w:rFonts w:ascii="Candara" w:hAnsi="Candara"/>
              </w:rPr>
            </w:pPr>
          </w:p>
        </w:tc>
      </w:tr>
      <w:tr w:rsidR="00565D25" w:rsidRPr="00025F26" w:rsidTr="00C86924">
        <w:trPr>
          <w:trHeight w:val="754"/>
        </w:trPr>
        <w:tc>
          <w:tcPr>
            <w:tcW w:w="3801"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565D25" w:rsidRPr="00025F26" w:rsidRDefault="00565D25" w:rsidP="00C86924">
            <w:pPr>
              <w:spacing w:line="240" w:lineRule="auto"/>
              <w:contextualSpacing/>
              <w:rPr>
                <w:rFonts w:ascii="Candara" w:hAnsi="Candara"/>
                <w:b/>
                <w:sz w:val="36"/>
                <w:szCs w:val="36"/>
              </w:rPr>
            </w:pPr>
            <w:r w:rsidRPr="00025F26">
              <w:rPr>
                <w:rFonts w:ascii="Candara" w:hAnsi="Candara"/>
                <w:b/>
                <w:sz w:val="36"/>
                <w:szCs w:val="36"/>
              </w:rPr>
              <w:t>Course Unit Descriptor</w:t>
            </w:r>
          </w:p>
        </w:tc>
        <w:tc>
          <w:tcPr>
            <w:tcW w:w="1436" w:type="dxa"/>
            <w:gridSpan w:val="3"/>
            <w:tcBorders>
              <w:top w:val="double" w:sz="4" w:space="0" w:color="auto"/>
              <w:left w:val="double" w:sz="4" w:space="0" w:color="auto"/>
              <w:bottom w:val="double" w:sz="4" w:space="0" w:color="auto"/>
              <w:right w:val="double" w:sz="4" w:space="0" w:color="auto"/>
            </w:tcBorders>
            <w:shd w:val="clear" w:color="auto" w:fill="FFFFFF"/>
            <w:vAlign w:val="center"/>
          </w:tcPr>
          <w:p w:rsidR="00565D25" w:rsidRPr="00025F26" w:rsidRDefault="00565D25" w:rsidP="00C86924">
            <w:pPr>
              <w:spacing w:line="240" w:lineRule="auto"/>
              <w:contextualSpacing/>
              <w:jc w:val="left"/>
              <w:rPr>
                <w:rStyle w:val="CommentReference"/>
                <w:sz w:val="36"/>
                <w:szCs w:val="36"/>
              </w:rPr>
            </w:pPr>
            <w:r w:rsidRPr="00025F26">
              <w:rPr>
                <w:rFonts w:ascii="Candara" w:hAnsi="Candara"/>
                <w:b/>
                <w:sz w:val="36"/>
                <w:szCs w:val="36"/>
              </w:rPr>
              <w:t xml:space="preserve">Faculty               </w:t>
            </w:r>
          </w:p>
        </w:tc>
        <w:tc>
          <w:tcPr>
            <w:tcW w:w="5203"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565D25" w:rsidRPr="00025F26" w:rsidRDefault="00565D25" w:rsidP="00C86924">
            <w:pPr>
              <w:suppressAutoHyphens w:val="0"/>
              <w:spacing w:after="200" w:line="276" w:lineRule="auto"/>
              <w:jc w:val="left"/>
              <w:rPr>
                <w:rFonts w:ascii="Candara" w:hAnsi="Candara"/>
              </w:rPr>
            </w:pPr>
            <w:r w:rsidRPr="00025F26">
              <w:rPr>
                <w:rFonts w:ascii="Candara" w:hAnsi="Candara"/>
                <w:sz w:val="32"/>
                <w:szCs w:val="32"/>
              </w:rPr>
              <w:t>Faculty of Occupational Safety in Niš</w:t>
            </w:r>
          </w:p>
        </w:tc>
      </w:tr>
      <w:tr w:rsidR="00565D25" w:rsidRPr="00025F26" w:rsidTr="00C86924">
        <w:trPr>
          <w:trHeight w:val="529"/>
        </w:trPr>
        <w:tc>
          <w:tcPr>
            <w:tcW w:w="10440" w:type="dxa"/>
            <w:gridSpan w:val="7"/>
            <w:tcBorders>
              <w:top w:val="double" w:sz="4" w:space="0" w:color="auto"/>
            </w:tcBorders>
            <w:shd w:val="clear" w:color="auto" w:fill="B8CCE4"/>
            <w:vAlign w:val="center"/>
          </w:tcPr>
          <w:p w:rsidR="00565D25" w:rsidRPr="00025F26" w:rsidRDefault="00565D25" w:rsidP="00C86924">
            <w:pPr>
              <w:spacing w:line="240" w:lineRule="auto"/>
              <w:contextualSpacing/>
              <w:rPr>
                <w:rFonts w:ascii="Candara" w:hAnsi="Candara"/>
                <w:b/>
              </w:rPr>
            </w:pPr>
            <w:r w:rsidRPr="00025F26">
              <w:rPr>
                <w:rFonts w:ascii="Candara" w:hAnsi="Candara"/>
                <w:b/>
              </w:rPr>
              <w:t>GENERAL INFORMATION</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 xml:space="preserve">Study program </w:t>
            </w:r>
          </w:p>
        </w:tc>
        <w:tc>
          <w:tcPr>
            <w:tcW w:w="6054" w:type="dxa"/>
            <w:gridSpan w:val="3"/>
            <w:vAlign w:val="center"/>
          </w:tcPr>
          <w:p w:rsidR="00565D25" w:rsidRPr="00025F26" w:rsidRDefault="00565D25" w:rsidP="00C86924">
            <w:pPr>
              <w:spacing w:line="240" w:lineRule="auto"/>
              <w:contextualSpacing/>
              <w:jc w:val="left"/>
              <w:rPr>
                <w:rFonts w:ascii="Candara" w:hAnsi="Candara"/>
                <w:b/>
                <w:sz w:val="24"/>
                <w:szCs w:val="24"/>
              </w:rPr>
            </w:pPr>
            <w:r w:rsidRPr="00025F26">
              <w:rPr>
                <w:rFonts w:ascii="Candara" w:hAnsi="Candara"/>
                <w:sz w:val="24"/>
                <w:szCs w:val="24"/>
              </w:rPr>
              <w:t xml:space="preserve">Occupational Safety Engineering  </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Study Module  (if applicable)</w:t>
            </w:r>
          </w:p>
        </w:tc>
        <w:tc>
          <w:tcPr>
            <w:tcW w:w="6054" w:type="dxa"/>
            <w:gridSpan w:val="3"/>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Course title</w:t>
            </w:r>
          </w:p>
        </w:tc>
        <w:tc>
          <w:tcPr>
            <w:tcW w:w="6054" w:type="dxa"/>
            <w:gridSpan w:val="3"/>
            <w:vAlign w:val="center"/>
          </w:tcPr>
          <w:p w:rsidR="00565D25" w:rsidRPr="00025F26" w:rsidRDefault="00565D25" w:rsidP="00C86924">
            <w:pPr>
              <w:spacing w:line="240" w:lineRule="auto"/>
              <w:contextualSpacing/>
              <w:jc w:val="left"/>
              <w:rPr>
                <w:rFonts w:ascii="Candara" w:hAnsi="Candara"/>
              </w:rPr>
            </w:pPr>
            <w:r>
              <w:rPr>
                <w:rFonts w:ascii="Candara" w:hAnsi="Candara"/>
              </w:rPr>
              <w:t>Toxicology</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Level of study</w:t>
            </w:r>
          </w:p>
        </w:tc>
        <w:tc>
          <w:tcPr>
            <w:tcW w:w="6054" w:type="dxa"/>
            <w:gridSpan w:val="3"/>
            <w:vAlign w:val="center"/>
          </w:tcPr>
          <w:p w:rsidR="00565D25" w:rsidRPr="00025F26" w:rsidRDefault="00565D25" w:rsidP="00C86924">
            <w:pPr>
              <w:spacing w:line="240" w:lineRule="auto"/>
              <w:contextualSpacing/>
              <w:jc w:val="left"/>
              <w:rPr>
                <w:rFonts w:ascii="Candara" w:hAnsi="Candara"/>
              </w:rPr>
            </w:pPr>
            <w:r w:rsidRPr="00025F26">
              <w:rPr>
                <w:rFonts w:ascii="MS Gothic" w:eastAsia="MS Gothic" w:hAnsi="MS Gothic" w:hint="eastAsia"/>
              </w:rPr>
              <w:t>☐</w:t>
            </w:r>
            <w:r w:rsidRPr="00025F26">
              <w:rPr>
                <w:rFonts w:ascii="Candara" w:hAnsi="Candara"/>
              </w:rPr>
              <w:t xml:space="preserve">Bachelor               </w:t>
            </w:r>
            <w:r w:rsidRPr="00025F26">
              <w:rPr>
                <w:rFonts w:ascii="MS Gothic" w:eastAsia="MS Gothic" w:hAnsi="MS Gothic" w:hint="eastAsia"/>
              </w:rPr>
              <w:t>☐</w:t>
            </w:r>
            <w:r w:rsidRPr="00025F26">
              <w:rPr>
                <w:rFonts w:ascii="Candara" w:hAnsi="Candara"/>
              </w:rPr>
              <w:t xml:space="preserve"> Master’s                   </w:t>
            </w:r>
            <w:r w:rsidRPr="00025F26">
              <w:rPr>
                <w:rFonts w:ascii="MS Gothic" w:eastAsia="MS Gothic" w:hAnsi="MS Gothic" w:hint="eastAsia"/>
              </w:rPr>
              <w:t>☒</w:t>
            </w:r>
            <w:r w:rsidRPr="00025F26">
              <w:rPr>
                <w:rFonts w:ascii="Candara" w:hAnsi="Candara"/>
              </w:rPr>
              <w:t xml:space="preserve"> Doctoral</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Type of course</w:t>
            </w:r>
          </w:p>
        </w:tc>
        <w:tc>
          <w:tcPr>
            <w:tcW w:w="6054" w:type="dxa"/>
            <w:gridSpan w:val="3"/>
            <w:vAlign w:val="center"/>
          </w:tcPr>
          <w:p w:rsidR="00565D25" w:rsidRPr="00025F26" w:rsidRDefault="00565D25" w:rsidP="00C86924">
            <w:pPr>
              <w:spacing w:line="240" w:lineRule="auto"/>
              <w:contextualSpacing/>
              <w:jc w:val="left"/>
              <w:rPr>
                <w:rFonts w:ascii="Candara" w:hAnsi="Candara"/>
              </w:rPr>
            </w:pPr>
            <w:r w:rsidRPr="00025F26">
              <w:rPr>
                <w:rFonts w:ascii="MS Gothic" w:eastAsia="MS Gothic" w:hAnsi="MS Gothic" w:hint="eastAsia"/>
              </w:rPr>
              <w:t>☐</w:t>
            </w:r>
            <w:r w:rsidRPr="00025F26">
              <w:rPr>
                <w:rFonts w:ascii="Candara" w:hAnsi="Candara"/>
              </w:rPr>
              <w:t xml:space="preserve"> Obligatory                 </w:t>
            </w:r>
            <w:r w:rsidRPr="00025F26">
              <w:rPr>
                <w:rFonts w:ascii="MS Gothic" w:eastAsia="MS Gothic" w:hAnsi="MS Gothic" w:hint="eastAsia"/>
              </w:rPr>
              <w:t>☒</w:t>
            </w:r>
            <w:r w:rsidRPr="00025F26">
              <w:rPr>
                <w:rFonts w:ascii="Candara" w:hAnsi="Candara"/>
              </w:rPr>
              <w:t xml:space="preserve"> Elective</w:t>
            </w:r>
          </w:p>
        </w:tc>
      </w:tr>
      <w:tr w:rsidR="00565D25" w:rsidRPr="00025F26" w:rsidTr="00C86924">
        <w:trPr>
          <w:trHeight w:val="562"/>
        </w:trPr>
        <w:tc>
          <w:tcPr>
            <w:tcW w:w="4386" w:type="dxa"/>
            <w:gridSpan w:val="4"/>
            <w:vAlign w:val="center"/>
          </w:tcPr>
          <w:p w:rsidR="00565D25" w:rsidRPr="00025F26" w:rsidRDefault="00565D25" w:rsidP="00C86924">
            <w:pPr>
              <w:suppressAutoHyphens w:val="0"/>
              <w:spacing w:after="0" w:line="240" w:lineRule="auto"/>
              <w:contextualSpacing/>
              <w:jc w:val="left"/>
              <w:rPr>
                <w:rFonts w:ascii="Candara" w:hAnsi="Candara" w:cs="Arial"/>
                <w:lang w:val="en-US"/>
              </w:rPr>
            </w:pPr>
            <w:r w:rsidRPr="00025F26">
              <w:rPr>
                <w:rFonts w:ascii="Candara" w:hAnsi="Candara"/>
              </w:rPr>
              <w:t xml:space="preserve">Semester </w:t>
            </w:r>
            <w:r w:rsidRPr="00025F26">
              <w:rPr>
                <w:rFonts w:ascii="Candara" w:hAnsi="Candara" w:cs="Arial"/>
                <w:lang w:val="en-US"/>
              </w:rPr>
              <w:t xml:space="preserve"> </w:t>
            </w:r>
          </w:p>
        </w:tc>
        <w:tc>
          <w:tcPr>
            <w:tcW w:w="6054" w:type="dxa"/>
            <w:gridSpan w:val="3"/>
            <w:vAlign w:val="center"/>
          </w:tcPr>
          <w:p w:rsidR="00565D25" w:rsidRPr="00025F26" w:rsidRDefault="00565D25" w:rsidP="00C86924">
            <w:pPr>
              <w:suppressAutoHyphens w:val="0"/>
              <w:spacing w:after="0" w:line="240" w:lineRule="auto"/>
              <w:contextualSpacing/>
              <w:jc w:val="left"/>
              <w:rPr>
                <w:rFonts w:ascii="Candara" w:hAnsi="Candara" w:cs="Arial"/>
                <w:lang w:val="en-US"/>
              </w:rPr>
            </w:pPr>
            <w:r w:rsidRPr="00025F26">
              <w:rPr>
                <w:rFonts w:ascii="MS Gothic" w:eastAsia="MS Gothic" w:hAnsi="MS Gothic" w:hint="eastAsia"/>
              </w:rPr>
              <w:t>☒</w:t>
            </w:r>
            <w:r w:rsidRPr="00025F26">
              <w:rPr>
                <w:rFonts w:ascii="Candara" w:hAnsi="Candara" w:cs="Arial"/>
                <w:lang w:val="en-US"/>
              </w:rPr>
              <w:t xml:space="preserve"> Autumn                     </w:t>
            </w:r>
            <w:r w:rsidRPr="00025F26">
              <w:rPr>
                <w:rFonts w:ascii="MS Gothic" w:eastAsia="MS Gothic" w:hAnsi="MS Gothic" w:hint="eastAsia"/>
              </w:rPr>
              <w:t>☐</w:t>
            </w:r>
            <w:r>
              <w:rPr>
                <w:rFonts w:ascii="MS Gothic" w:eastAsia="MS Gothic" w:hAnsi="MS Gothic"/>
              </w:rPr>
              <w:t xml:space="preserve"> </w:t>
            </w:r>
            <w:r w:rsidRPr="00025F26">
              <w:rPr>
                <w:rFonts w:ascii="Candara" w:hAnsi="Candara" w:cs="Arial"/>
                <w:lang w:val="en-US"/>
              </w:rPr>
              <w:t>Spring</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 xml:space="preserve">Year of study </w:t>
            </w:r>
          </w:p>
        </w:tc>
        <w:tc>
          <w:tcPr>
            <w:tcW w:w="6054" w:type="dxa"/>
            <w:gridSpan w:val="3"/>
            <w:vAlign w:val="center"/>
          </w:tcPr>
          <w:p w:rsidR="00565D25" w:rsidRPr="00025F26" w:rsidRDefault="00565D25" w:rsidP="00C86924">
            <w:pPr>
              <w:spacing w:line="240" w:lineRule="auto"/>
              <w:contextualSpacing/>
              <w:jc w:val="left"/>
              <w:rPr>
                <w:rFonts w:ascii="Candara" w:hAnsi="Candara"/>
              </w:rPr>
            </w:pPr>
            <w:r>
              <w:rPr>
                <w:rFonts w:ascii="Candara" w:hAnsi="Candara"/>
              </w:rPr>
              <w:t>Second</w:t>
            </w:r>
            <w:r w:rsidRPr="00025F26">
              <w:rPr>
                <w:rFonts w:ascii="Candara" w:hAnsi="Candara"/>
              </w:rPr>
              <w:t xml:space="preserve"> year</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Number of ECTS allocated</w:t>
            </w:r>
          </w:p>
        </w:tc>
        <w:tc>
          <w:tcPr>
            <w:tcW w:w="6054" w:type="dxa"/>
            <w:gridSpan w:val="3"/>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10</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Name of lecturer/lecturers</w:t>
            </w:r>
          </w:p>
        </w:tc>
        <w:tc>
          <w:tcPr>
            <w:tcW w:w="6054" w:type="dxa"/>
            <w:gridSpan w:val="3"/>
            <w:vAlign w:val="center"/>
          </w:tcPr>
          <w:p w:rsidR="00565D25" w:rsidRPr="00626FB0" w:rsidRDefault="00565D25" w:rsidP="00626FB0">
            <w:pPr>
              <w:spacing w:line="240" w:lineRule="auto"/>
              <w:contextualSpacing/>
              <w:jc w:val="left"/>
              <w:rPr>
                <w:rFonts w:ascii="Candara" w:hAnsi="Candara"/>
              </w:rPr>
            </w:pPr>
            <w:r>
              <w:rPr>
                <w:rFonts w:ascii="Candara" w:hAnsi="Candara"/>
                <w:lang w:val="sr-Latn-CS"/>
              </w:rPr>
              <w:t xml:space="preserve">Tatjana Golubović </w:t>
            </w:r>
          </w:p>
        </w:tc>
      </w:tr>
      <w:tr w:rsidR="00565D25" w:rsidRPr="00025F26" w:rsidTr="00C86924">
        <w:trPr>
          <w:trHeight w:val="562"/>
        </w:trPr>
        <w:tc>
          <w:tcPr>
            <w:tcW w:w="4386" w:type="dxa"/>
            <w:gridSpan w:val="4"/>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Teaching mode</w:t>
            </w:r>
          </w:p>
        </w:tc>
        <w:tc>
          <w:tcPr>
            <w:tcW w:w="6054" w:type="dxa"/>
            <w:gridSpan w:val="3"/>
            <w:vAlign w:val="center"/>
          </w:tcPr>
          <w:p w:rsidR="00565D25" w:rsidRPr="00025F26" w:rsidRDefault="00565D25" w:rsidP="00C86924">
            <w:pPr>
              <w:spacing w:line="240" w:lineRule="auto"/>
              <w:contextualSpacing/>
              <w:jc w:val="left"/>
              <w:rPr>
                <w:rFonts w:ascii="Candara" w:hAnsi="Candara"/>
              </w:rPr>
            </w:pPr>
            <w:r w:rsidRPr="00025F26">
              <w:rPr>
                <w:rFonts w:ascii="Candara" w:hAnsi="Candara"/>
              </w:rPr>
              <w:t xml:space="preserve"> </w:t>
            </w:r>
            <w:r w:rsidRPr="00025F26">
              <w:rPr>
                <w:rFonts w:ascii="MS Gothic" w:eastAsia="MS Gothic" w:hAnsi="MS Gothic" w:hint="eastAsia"/>
              </w:rPr>
              <w:t>☐</w:t>
            </w:r>
            <w:r w:rsidRPr="00025F26">
              <w:rPr>
                <w:rFonts w:ascii="Candara" w:hAnsi="Candara"/>
              </w:rPr>
              <w:t xml:space="preserve">Lectures                     </w:t>
            </w:r>
            <w:r w:rsidRPr="00025F26">
              <w:rPr>
                <w:rFonts w:ascii="MS Gothic" w:eastAsia="MS Gothic" w:hAnsi="MS Gothic" w:hint="eastAsia"/>
              </w:rPr>
              <w:t>☐</w:t>
            </w:r>
            <w:r w:rsidRPr="00025F26">
              <w:rPr>
                <w:rFonts w:ascii="Candara" w:hAnsi="Candara"/>
              </w:rPr>
              <w:t xml:space="preserve">Group tutorials         </w:t>
            </w:r>
            <w:r w:rsidRPr="00025F26">
              <w:rPr>
                <w:rFonts w:ascii="MS Gothic" w:eastAsia="MS Gothic" w:hAnsi="MS Gothic" w:hint="eastAsia"/>
              </w:rPr>
              <w:t>☒</w:t>
            </w:r>
            <w:r w:rsidRPr="00025F26">
              <w:rPr>
                <w:rFonts w:ascii="Candara" w:hAnsi="Candara"/>
              </w:rPr>
              <w:t xml:space="preserve"> Individual tutorials</w:t>
            </w:r>
          </w:p>
          <w:p w:rsidR="00565D25" w:rsidRPr="00025F26" w:rsidRDefault="00565D25" w:rsidP="00C86924">
            <w:pPr>
              <w:spacing w:line="240" w:lineRule="auto"/>
              <w:contextualSpacing/>
              <w:jc w:val="left"/>
              <w:rPr>
                <w:rFonts w:ascii="Candara" w:hAnsi="Candara"/>
              </w:rPr>
            </w:pPr>
            <w:r w:rsidRPr="00025F26">
              <w:rPr>
                <w:rFonts w:ascii="Candara" w:hAnsi="Candara"/>
              </w:rPr>
              <w:t xml:space="preserve"> </w:t>
            </w:r>
            <w:r w:rsidRPr="00025F26">
              <w:rPr>
                <w:rFonts w:ascii="MS Gothic" w:eastAsia="MS Gothic" w:hAnsi="MS Gothic" w:hint="eastAsia"/>
              </w:rPr>
              <w:t>☐</w:t>
            </w:r>
            <w:r w:rsidRPr="00025F26">
              <w:rPr>
                <w:rFonts w:ascii="Candara" w:hAnsi="Candara"/>
              </w:rPr>
              <w:t xml:space="preserve">Laboratory work     </w:t>
            </w:r>
            <w:r w:rsidRPr="00025F26">
              <w:rPr>
                <w:rFonts w:ascii="MS Gothic" w:eastAsia="MS Gothic" w:hAnsi="MS Gothic" w:hint="eastAsia"/>
              </w:rPr>
              <w:t>☐</w:t>
            </w:r>
            <w:r w:rsidRPr="00025F26">
              <w:rPr>
                <w:rFonts w:ascii="Candara" w:hAnsi="Candara"/>
              </w:rPr>
              <w:t xml:space="preserve">  Project work            </w:t>
            </w:r>
            <w:r w:rsidRPr="00025F26">
              <w:rPr>
                <w:rFonts w:ascii="MS Gothic" w:eastAsia="MS Gothic" w:hAnsi="MS Gothic" w:hint="eastAsia"/>
              </w:rPr>
              <w:t>☒</w:t>
            </w:r>
            <w:r w:rsidRPr="00025F26">
              <w:rPr>
                <w:rFonts w:ascii="Candara" w:hAnsi="Candara"/>
              </w:rPr>
              <w:t xml:space="preserve">  Seminar</w:t>
            </w:r>
          </w:p>
          <w:p w:rsidR="00565D25" w:rsidRPr="00025F26" w:rsidRDefault="00565D25" w:rsidP="00C86924">
            <w:pPr>
              <w:spacing w:line="240" w:lineRule="auto"/>
              <w:contextualSpacing/>
              <w:jc w:val="left"/>
              <w:rPr>
                <w:rFonts w:ascii="Candara" w:hAnsi="Candara"/>
              </w:rPr>
            </w:pPr>
            <w:r w:rsidRPr="00025F26">
              <w:rPr>
                <w:rFonts w:ascii="Candara" w:hAnsi="Candara"/>
              </w:rPr>
              <w:t xml:space="preserve"> </w:t>
            </w:r>
            <w:r w:rsidRPr="00025F26">
              <w:rPr>
                <w:rFonts w:ascii="MS Gothic" w:eastAsia="MS Gothic" w:hAnsi="MS Gothic" w:hint="eastAsia"/>
              </w:rPr>
              <w:t>☐</w:t>
            </w:r>
            <w:r w:rsidRPr="00025F26">
              <w:rPr>
                <w:rFonts w:ascii="Candara" w:hAnsi="Candara"/>
              </w:rPr>
              <w:t xml:space="preserve">Distance learning    </w:t>
            </w:r>
            <w:r w:rsidRPr="00025F26">
              <w:rPr>
                <w:rFonts w:ascii="MS Gothic" w:eastAsia="MS Gothic" w:hAnsi="MS Gothic" w:hint="eastAsia"/>
              </w:rPr>
              <w:t>☐</w:t>
            </w:r>
            <w:r w:rsidRPr="00025F26">
              <w:rPr>
                <w:rFonts w:ascii="Candara" w:hAnsi="Candara"/>
              </w:rPr>
              <w:t xml:space="preserve"> Blended learning      </w:t>
            </w:r>
            <w:r w:rsidRPr="00025F26">
              <w:rPr>
                <w:rFonts w:ascii="MS Gothic" w:eastAsia="MS Gothic" w:hAnsi="MS Gothic" w:hint="eastAsia"/>
              </w:rPr>
              <w:t>☒</w:t>
            </w:r>
            <w:r w:rsidRPr="00025F26">
              <w:rPr>
                <w:rFonts w:ascii="Candara" w:hAnsi="Candara"/>
              </w:rPr>
              <w:t xml:space="preserve">  Other</w:t>
            </w:r>
          </w:p>
        </w:tc>
      </w:tr>
      <w:tr w:rsidR="00565D25" w:rsidRPr="00025F26" w:rsidTr="00C86924">
        <w:trPr>
          <w:trHeight w:val="562"/>
        </w:trPr>
        <w:tc>
          <w:tcPr>
            <w:tcW w:w="10440" w:type="dxa"/>
            <w:gridSpan w:val="7"/>
            <w:shd w:val="clear" w:color="auto" w:fill="B8CCE4"/>
            <w:vAlign w:val="center"/>
          </w:tcPr>
          <w:p w:rsidR="00565D25" w:rsidRPr="00025F26" w:rsidRDefault="00565D25" w:rsidP="00C86924">
            <w:pPr>
              <w:spacing w:line="240" w:lineRule="auto"/>
              <w:contextualSpacing/>
              <w:jc w:val="left"/>
              <w:rPr>
                <w:rFonts w:ascii="Candara" w:hAnsi="Candara"/>
                <w:b/>
              </w:rPr>
            </w:pPr>
            <w:r w:rsidRPr="00025F26">
              <w:rPr>
                <w:rFonts w:ascii="Candara" w:hAnsi="Candara"/>
                <w:b/>
              </w:rPr>
              <w:t>PURPOSE AND OVERVIEW (max. 5 sentences)</w:t>
            </w:r>
          </w:p>
        </w:tc>
      </w:tr>
      <w:tr w:rsidR="00565D25" w:rsidRPr="00025F26" w:rsidTr="00C86924">
        <w:trPr>
          <w:trHeight w:val="562"/>
        </w:trPr>
        <w:tc>
          <w:tcPr>
            <w:tcW w:w="10440" w:type="dxa"/>
            <w:gridSpan w:val="7"/>
            <w:vAlign w:val="center"/>
          </w:tcPr>
          <w:p w:rsidR="00565D25" w:rsidRDefault="00565D25" w:rsidP="009523E2">
            <w:pPr>
              <w:suppressAutoHyphens w:val="0"/>
              <w:autoSpaceDE w:val="0"/>
              <w:autoSpaceDN w:val="0"/>
              <w:adjustRightInd w:val="0"/>
              <w:spacing w:after="0" w:line="240" w:lineRule="auto"/>
              <w:rPr>
                <w:rFonts w:ascii="Candara" w:hAnsi="Candara" w:cs="Calibri"/>
                <w:i/>
                <w:szCs w:val="22"/>
                <w:lang w:val="en-US"/>
              </w:rPr>
            </w:pPr>
            <w:r w:rsidRPr="00115989">
              <w:rPr>
                <w:rFonts w:ascii="Candara" w:hAnsi="Candara" w:cs="Calibri"/>
                <w:i/>
                <w:szCs w:val="22"/>
                <w:lang w:val="en-US"/>
              </w:rPr>
              <w:t>Acquiring knowledge about toxicity of chemical agents in workplace environment, their movement from the source to entry into human organism, moving through the body and their effects on target organs and systems. The choice of methods for the assessment of health risks</w:t>
            </w:r>
            <w:r>
              <w:rPr>
                <w:rFonts w:ascii="Candara" w:hAnsi="Candara" w:cs="Calibri"/>
                <w:i/>
                <w:szCs w:val="22"/>
                <w:lang w:val="en-US"/>
              </w:rPr>
              <w:t>.</w:t>
            </w:r>
          </w:p>
          <w:p w:rsidR="00565D25" w:rsidRPr="00115989" w:rsidRDefault="00565D25" w:rsidP="009523E2">
            <w:pPr>
              <w:suppressAutoHyphens w:val="0"/>
              <w:autoSpaceDE w:val="0"/>
              <w:autoSpaceDN w:val="0"/>
              <w:adjustRightInd w:val="0"/>
              <w:spacing w:after="0" w:line="240" w:lineRule="auto"/>
              <w:rPr>
                <w:rFonts w:ascii="Candara" w:hAnsi="Candara" w:cs="Calibri"/>
                <w:i/>
                <w:szCs w:val="22"/>
                <w:lang w:val="en-US"/>
              </w:rPr>
            </w:pPr>
            <w:r w:rsidRPr="00115989">
              <w:rPr>
                <w:rFonts w:ascii="Candara" w:hAnsi="Candara" w:cs="Calibri"/>
                <w:i/>
                <w:szCs w:val="22"/>
                <w:lang w:val="en-US"/>
              </w:rPr>
              <w:t>Students will be able to understand the phenomena, the principles and the rules in toxicology; to determ</w:t>
            </w:r>
            <w:r>
              <w:rPr>
                <w:rFonts w:ascii="Candara" w:hAnsi="Candara" w:cs="Calibri"/>
                <w:i/>
                <w:szCs w:val="22"/>
                <w:lang w:val="en-US"/>
              </w:rPr>
              <w:t>in</w:t>
            </w:r>
            <w:r w:rsidRPr="00115989">
              <w:rPr>
                <w:rFonts w:ascii="Candara" w:hAnsi="Candara" w:cs="Calibri"/>
                <w:i/>
                <w:szCs w:val="22"/>
                <w:lang w:val="en-US"/>
              </w:rPr>
              <w:t>e dominant routes of entry of occupational chemical agents, their absorption, transport and deposition in the target organs and systems, as well as the mechanisms of their action; to apply the methods for assessing health risks from toxic substances; to determine the level of safety in the workplace and establish measures for prevention or reduction the occurrence of professional poisoning.</w:t>
            </w:r>
          </w:p>
        </w:tc>
      </w:tr>
      <w:tr w:rsidR="00565D25" w:rsidRPr="00025F26" w:rsidTr="00C86924">
        <w:trPr>
          <w:trHeight w:val="562"/>
        </w:trPr>
        <w:tc>
          <w:tcPr>
            <w:tcW w:w="10440" w:type="dxa"/>
            <w:gridSpan w:val="7"/>
            <w:shd w:val="clear" w:color="auto" w:fill="B8CCE4"/>
            <w:vAlign w:val="center"/>
          </w:tcPr>
          <w:p w:rsidR="00565D25" w:rsidRPr="00025F26" w:rsidRDefault="00565D25" w:rsidP="00C86924">
            <w:pPr>
              <w:tabs>
                <w:tab w:val="left" w:pos="360"/>
              </w:tabs>
              <w:spacing w:after="0" w:line="240" w:lineRule="auto"/>
              <w:rPr>
                <w:rFonts w:ascii="Candara" w:hAnsi="Candara"/>
                <w:b/>
              </w:rPr>
            </w:pPr>
            <w:r w:rsidRPr="00025F26">
              <w:rPr>
                <w:rFonts w:ascii="Candara" w:hAnsi="Candara"/>
                <w:b/>
              </w:rPr>
              <w:t>SYLLABUS (brief outline and summary of topics, max. 10 sentences)</w:t>
            </w:r>
          </w:p>
        </w:tc>
      </w:tr>
      <w:tr w:rsidR="00565D25" w:rsidRPr="00025F26" w:rsidTr="00C86924">
        <w:trPr>
          <w:trHeight w:val="562"/>
        </w:trPr>
        <w:tc>
          <w:tcPr>
            <w:tcW w:w="10440" w:type="dxa"/>
            <w:gridSpan w:val="7"/>
            <w:vAlign w:val="center"/>
          </w:tcPr>
          <w:p w:rsidR="00565D25" w:rsidRPr="00115989" w:rsidRDefault="00565D25" w:rsidP="0055100A">
            <w:pPr>
              <w:tabs>
                <w:tab w:val="left" w:pos="360"/>
              </w:tabs>
              <w:spacing w:after="0" w:line="240" w:lineRule="auto"/>
              <w:rPr>
                <w:rFonts w:ascii="Candara" w:hAnsi="Candara"/>
                <w:i/>
              </w:rPr>
            </w:pPr>
            <w:r w:rsidRPr="00115989">
              <w:rPr>
                <w:rFonts w:ascii="Candara" w:hAnsi="Candara"/>
                <w:i/>
              </w:rPr>
              <w:t>Toxic substances. Properties of toxic substances. Classification of toxic substances. Special groups of toxic substances. Exposure to toxic substances. Toxic effect. Toxic parameters. Research of substance toxicity. Toxicokinetics. Toxicodynamics. Occupational safety measures when working with toxic substances. Inorganic toxic substances. Organic toxic substances. Introduction to the chemical analysis of working atmosphere.</w:t>
            </w:r>
          </w:p>
        </w:tc>
      </w:tr>
      <w:tr w:rsidR="00565D25" w:rsidRPr="00025F26" w:rsidTr="00C86924">
        <w:trPr>
          <w:trHeight w:val="562"/>
        </w:trPr>
        <w:tc>
          <w:tcPr>
            <w:tcW w:w="10440" w:type="dxa"/>
            <w:gridSpan w:val="7"/>
            <w:shd w:val="clear" w:color="auto" w:fill="B8CCE4"/>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LANGUAGE OF INSTRUCTION</w:t>
            </w:r>
          </w:p>
        </w:tc>
      </w:tr>
      <w:tr w:rsidR="00565D25" w:rsidRPr="00025F26" w:rsidTr="00C86924">
        <w:trPr>
          <w:trHeight w:val="562"/>
        </w:trPr>
        <w:tc>
          <w:tcPr>
            <w:tcW w:w="10440" w:type="dxa"/>
            <w:gridSpan w:val="7"/>
            <w:vAlign w:val="center"/>
          </w:tcPr>
          <w:p w:rsidR="00565D25" w:rsidRPr="00025F26" w:rsidRDefault="00565D25" w:rsidP="00C86924">
            <w:pPr>
              <w:tabs>
                <w:tab w:val="left" w:pos="360"/>
              </w:tabs>
              <w:spacing w:after="0" w:line="240" w:lineRule="auto"/>
              <w:jc w:val="left"/>
              <w:rPr>
                <w:rFonts w:ascii="Candara" w:hAnsi="Candara"/>
              </w:rPr>
            </w:pPr>
            <w:r w:rsidRPr="00025F26">
              <w:rPr>
                <w:rFonts w:ascii="MS Gothic" w:eastAsia="MS Gothic" w:hAnsi="MS Gothic" w:hint="eastAsia"/>
              </w:rPr>
              <w:t>☒</w:t>
            </w:r>
            <w:r w:rsidRPr="00025F26">
              <w:rPr>
                <w:rFonts w:ascii="Candara" w:hAnsi="Candara"/>
              </w:rPr>
              <w:t xml:space="preserve">Serbian  (complete course)              </w:t>
            </w:r>
            <w:r w:rsidRPr="00025F26">
              <w:rPr>
                <w:rFonts w:ascii="MS Gothic" w:eastAsia="MS Gothic" w:hAnsi="MS Gothic" w:hint="eastAsia"/>
              </w:rPr>
              <w:t>☐</w:t>
            </w:r>
            <w:r w:rsidRPr="00025F26">
              <w:rPr>
                <w:rFonts w:ascii="Candara" w:hAnsi="Candara"/>
              </w:rPr>
              <w:t xml:space="preserve"> English (complete course)               </w:t>
            </w:r>
            <w:r w:rsidRPr="00025F26">
              <w:rPr>
                <w:rFonts w:ascii="MS Gothic" w:eastAsia="MS Gothic" w:hAnsi="MS Gothic" w:hint="eastAsia"/>
              </w:rPr>
              <w:t>☐</w:t>
            </w:r>
            <w:r w:rsidRPr="00025F26">
              <w:rPr>
                <w:rFonts w:ascii="Candara" w:hAnsi="Candara"/>
              </w:rPr>
              <w:t xml:space="preserve">  Other _____________ (complete course)</w:t>
            </w:r>
          </w:p>
          <w:p w:rsidR="00565D25" w:rsidRPr="00025F26" w:rsidRDefault="00565D25" w:rsidP="00C86924">
            <w:pPr>
              <w:tabs>
                <w:tab w:val="left" w:pos="360"/>
              </w:tabs>
              <w:spacing w:after="0" w:line="240" w:lineRule="auto"/>
              <w:jc w:val="left"/>
              <w:rPr>
                <w:rFonts w:ascii="Candara" w:hAnsi="Candara"/>
              </w:rPr>
            </w:pPr>
          </w:p>
          <w:p w:rsidR="00565D25" w:rsidRPr="00025F26" w:rsidRDefault="00565D25" w:rsidP="00C86924">
            <w:pPr>
              <w:tabs>
                <w:tab w:val="left" w:pos="360"/>
              </w:tabs>
              <w:spacing w:after="0" w:line="240" w:lineRule="auto"/>
              <w:jc w:val="left"/>
              <w:rPr>
                <w:rFonts w:ascii="Candara" w:hAnsi="Candara"/>
              </w:rPr>
            </w:pPr>
            <w:r w:rsidRPr="00025F26">
              <w:rPr>
                <w:rFonts w:ascii="MS Gothic" w:eastAsia="MS Gothic" w:hAnsi="MS Gothic" w:hint="eastAsia"/>
              </w:rPr>
              <w:t>☐</w:t>
            </w:r>
            <w:r w:rsidRPr="00025F26">
              <w:rPr>
                <w:rFonts w:ascii="Candara" w:hAnsi="Candara"/>
              </w:rPr>
              <w:t xml:space="preserve">Serbian with English mentoring      </w:t>
            </w:r>
            <w:r w:rsidRPr="00025F26">
              <w:rPr>
                <w:rFonts w:ascii="MS Gothic" w:eastAsia="MS Gothic" w:hAnsi="MS Gothic" w:hint="eastAsia"/>
              </w:rPr>
              <w:t>☐</w:t>
            </w:r>
            <w:r w:rsidRPr="00025F26">
              <w:rPr>
                <w:rFonts w:ascii="Candara" w:hAnsi="Candara"/>
              </w:rPr>
              <w:t>Serbian with other mentoring ______________</w:t>
            </w:r>
          </w:p>
          <w:p w:rsidR="00565D25" w:rsidRPr="00025F26" w:rsidRDefault="00565D25" w:rsidP="00C86924">
            <w:pPr>
              <w:tabs>
                <w:tab w:val="left" w:pos="360"/>
              </w:tabs>
              <w:spacing w:after="0" w:line="240" w:lineRule="auto"/>
              <w:jc w:val="left"/>
              <w:rPr>
                <w:rFonts w:ascii="Candara" w:hAnsi="Candara"/>
                <w:b/>
              </w:rPr>
            </w:pPr>
          </w:p>
        </w:tc>
      </w:tr>
      <w:tr w:rsidR="00565D25" w:rsidRPr="00025F26" w:rsidTr="00C86924">
        <w:trPr>
          <w:trHeight w:val="562"/>
        </w:trPr>
        <w:tc>
          <w:tcPr>
            <w:tcW w:w="10440" w:type="dxa"/>
            <w:gridSpan w:val="7"/>
            <w:shd w:val="clear" w:color="auto" w:fill="B8CCE4"/>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ASSESSMENT METHODS AND CRITERIA</w:t>
            </w:r>
          </w:p>
        </w:tc>
      </w:tr>
      <w:tr w:rsidR="00565D25" w:rsidRPr="00025F26" w:rsidTr="00C86924">
        <w:trPr>
          <w:trHeight w:val="562"/>
        </w:trPr>
        <w:tc>
          <w:tcPr>
            <w:tcW w:w="2550" w:type="dxa"/>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Pre exam duties</w:t>
            </w:r>
          </w:p>
        </w:tc>
        <w:tc>
          <w:tcPr>
            <w:tcW w:w="1575" w:type="dxa"/>
            <w:gridSpan w:val="2"/>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Points</w:t>
            </w:r>
          </w:p>
        </w:tc>
        <w:tc>
          <w:tcPr>
            <w:tcW w:w="3255" w:type="dxa"/>
            <w:gridSpan w:val="3"/>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Final exam</w:t>
            </w:r>
          </w:p>
        </w:tc>
        <w:tc>
          <w:tcPr>
            <w:tcW w:w="3060" w:type="dxa"/>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points</w:t>
            </w:r>
          </w:p>
        </w:tc>
      </w:tr>
      <w:tr w:rsidR="00565D25" w:rsidRPr="00025F26" w:rsidTr="00C86924">
        <w:trPr>
          <w:trHeight w:val="562"/>
        </w:trPr>
        <w:tc>
          <w:tcPr>
            <w:tcW w:w="2550" w:type="dxa"/>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Activity during lectures</w:t>
            </w:r>
          </w:p>
        </w:tc>
        <w:tc>
          <w:tcPr>
            <w:tcW w:w="1575" w:type="dxa"/>
            <w:gridSpan w:val="2"/>
            <w:vAlign w:val="center"/>
          </w:tcPr>
          <w:p w:rsidR="00565D25" w:rsidRPr="00025F26" w:rsidRDefault="00565D25" w:rsidP="00C86924">
            <w:pPr>
              <w:tabs>
                <w:tab w:val="left" w:pos="360"/>
              </w:tabs>
              <w:spacing w:after="0" w:line="240" w:lineRule="auto"/>
              <w:jc w:val="left"/>
              <w:rPr>
                <w:rFonts w:ascii="Candara" w:hAnsi="Candara"/>
                <w:b/>
              </w:rPr>
            </w:pPr>
          </w:p>
        </w:tc>
        <w:tc>
          <w:tcPr>
            <w:tcW w:w="3255" w:type="dxa"/>
            <w:gridSpan w:val="3"/>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Written examination</w:t>
            </w:r>
          </w:p>
        </w:tc>
        <w:tc>
          <w:tcPr>
            <w:tcW w:w="3060" w:type="dxa"/>
            <w:vAlign w:val="center"/>
          </w:tcPr>
          <w:p w:rsidR="00565D25" w:rsidRPr="00025F26" w:rsidRDefault="00565D25" w:rsidP="00C86924">
            <w:pPr>
              <w:tabs>
                <w:tab w:val="left" w:pos="360"/>
              </w:tabs>
              <w:spacing w:after="0" w:line="240" w:lineRule="auto"/>
              <w:jc w:val="left"/>
              <w:rPr>
                <w:rFonts w:ascii="Candara" w:hAnsi="Candara"/>
                <w:b/>
              </w:rPr>
            </w:pPr>
          </w:p>
        </w:tc>
      </w:tr>
      <w:tr w:rsidR="00565D25" w:rsidRPr="00025F26" w:rsidTr="00C86924">
        <w:trPr>
          <w:trHeight w:val="562"/>
        </w:trPr>
        <w:tc>
          <w:tcPr>
            <w:tcW w:w="2550" w:type="dxa"/>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Practical teaching</w:t>
            </w:r>
          </w:p>
        </w:tc>
        <w:tc>
          <w:tcPr>
            <w:tcW w:w="1575" w:type="dxa"/>
            <w:gridSpan w:val="2"/>
            <w:vAlign w:val="center"/>
          </w:tcPr>
          <w:p w:rsidR="00565D25" w:rsidRPr="00025F26" w:rsidRDefault="00565D25" w:rsidP="00C86924">
            <w:pPr>
              <w:tabs>
                <w:tab w:val="left" w:pos="360"/>
              </w:tabs>
              <w:spacing w:after="0" w:line="240" w:lineRule="auto"/>
              <w:jc w:val="left"/>
              <w:rPr>
                <w:rFonts w:ascii="Candara" w:hAnsi="Candara"/>
                <w:b/>
              </w:rPr>
            </w:pPr>
            <w:r>
              <w:rPr>
                <w:rFonts w:ascii="Candara" w:hAnsi="Candara"/>
                <w:b/>
              </w:rPr>
              <w:t>40</w:t>
            </w:r>
            <w:r w:rsidRPr="00025F26">
              <w:rPr>
                <w:rFonts w:ascii="Candara" w:hAnsi="Candara"/>
                <w:b/>
              </w:rPr>
              <w:t xml:space="preserve"> (</w:t>
            </w:r>
            <w:r>
              <w:rPr>
                <w:rFonts w:ascii="Candara" w:hAnsi="Candara"/>
                <w:b/>
              </w:rPr>
              <w:t>term</w:t>
            </w:r>
            <w:r w:rsidRPr="00025F26">
              <w:rPr>
                <w:rFonts w:ascii="Candara" w:hAnsi="Candara"/>
                <w:b/>
              </w:rPr>
              <w:t xml:space="preserve"> </w:t>
            </w:r>
            <w:r>
              <w:rPr>
                <w:rFonts w:ascii="Candara" w:hAnsi="Candara"/>
                <w:b/>
              </w:rPr>
              <w:t>p</w:t>
            </w:r>
            <w:r w:rsidRPr="00025F26">
              <w:rPr>
                <w:rFonts w:ascii="Candara" w:hAnsi="Candara"/>
                <w:b/>
              </w:rPr>
              <w:t>aper)</w:t>
            </w:r>
          </w:p>
        </w:tc>
        <w:tc>
          <w:tcPr>
            <w:tcW w:w="3255" w:type="dxa"/>
            <w:gridSpan w:val="3"/>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Oral examination</w:t>
            </w:r>
          </w:p>
        </w:tc>
        <w:tc>
          <w:tcPr>
            <w:tcW w:w="3060" w:type="dxa"/>
            <w:vAlign w:val="center"/>
          </w:tcPr>
          <w:p w:rsidR="00565D25" w:rsidRPr="00025F26" w:rsidRDefault="00565D25" w:rsidP="00C86924">
            <w:pPr>
              <w:tabs>
                <w:tab w:val="left" w:pos="360"/>
              </w:tabs>
              <w:spacing w:after="0" w:line="240" w:lineRule="auto"/>
              <w:jc w:val="left"/>
              <w:rPr>
                <w:rFonts w:ascii="Candara" w:hAnsi="Candara"/>
                <w:b/>
              </w:rPr>
            </w:pPr>
            <w:r>
              <w:rPr>
                <w:rFonts w:ascii="Candara" w:hAnsi="Candara"/>
                <w:b/>
              </w:rPr>
              <w:t>60</w:t>
            </w:r>
          </w:p>
        </w:tc>
      </w:tr>
      <w:tr w:rsidR="00565D25" w:rsidRPr="00025F26" w:rsidTr="00C86924">
        <w:trPr>
          <w:trHeight w:val="562"/>
        </w:trPr>
        <w:tc>
          <w:tcPr>
            <w:tcW w:w="2550" w:type="dxa"/>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Teaching colloquia</w:t>
            </w:r>
          </w:p>
        </w:tc>
        <w:tc>
          <w:tcPr>
            <w:tcW w:w="1575" w:type="dxa"/>
            <w:gridSpan w:val="2"/>
            <w:vAlign w:val="center"/>
          </w:tcPr>
          <w:p w:rsidR="00565D25" w:rsidRPr="00025F26" w:rsidRDefault="00565D25" w:rsidP="00C86924">
            <w:pPr>
              <w:tabs>
                <w:tab w:val="left" w:pos="360"/>
              </w:tabs>
              <w:spacing w:after="0" w:line="240" w:lineRule="auto"/>
              <w:jc w:val="left"/>
              <w:rPr>
                <w:rFonts w:ascii="Candara" w:hAnsi="Candara"/>
                <w:b/>
              </w:rPr>
            </w:pPr>
          </w:p>
        </w:tc>
        <w:tc>
          <w:tcPr>
            <w:tcW w:w="3255" w:type="dxa"/>
            <w:gridSpan w:val="3"/>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OVERALL SUM</w:t>
            </w:r>
          </w:p>
        </w:tc>
        <w:tc>
          <w:tcPr>
            <w:tcW w:w="3060" w:type="dxa"/>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100</w:t>
            </w:r>
          </w:p>
        </w:tc>
      </w:tr>
      <w:tr w:rsidR="00565D25" w:rsidRPr="00025F26" w:rsidTr="00C86924">
        <w:trPr>
          <w:trHeight w:val="562"/>
        </w:trPr>
        <w:tc>
          <w:tcPr>
            <w:tcW w:w="10440" w:type="dxa"/>
            <w:gridSpan w:val="7"/>
            <w:vAlign w:val="center"/>
          </w:tcPr>
          <w:p w:rsidR="00565D25" w:rsidRPr="00025F26" w:rsidRDefault="00565D25" w:rsidP="00C86924">
            <w:pPr>
              <w:tabs>
                <w:tab w:val="left" w:pos="360"/>
              </w:tabs>
              <w:spacing w:after="0" w:line="240" w:lineRule="auto"/>
              <w:jc w:val="left"/>
              <w:rPr>
                <w:rFonts w:ascii="Candara" w:hAnsi="Candara"/>
                <w:b/>
              </w:rPr>
            </w:pPr>
            <w:r w:rsidRPr="00025F26">
              <w:rPr>
                <w:rFonts w:ascii="Candara" w:hAnsi="Candara"/>
                <w:b/>
              </w:rPr>
              <w:t>*Final examination mark is formed in accordance with the Institutional documents</w:t>
            </w:r>
          </w:p>
        </w:tc>
      </w:tr>
    </w:tbl>
    <w:p w:rsidR="00565D25" w:rsidRDefault="00565D25" w:rsidP="00E71A0B">
      <w:pPr>
        <w:ind w:left="1089"/>
      </w:pPr>
    </w:p>
    <w:p w:rsidR="00565D25" w:rsidRDefault="00565D25" w:rsidP="00E71A0B">
      <w:pPr>
        <w:ind w:left="1089"/>
      </w:pPr>
    </w:p>
    <w:p w:rsidR="00565D25" w:rsidRDefault="00565D25" w:rsidP="00E71A0B">
      <w:pPr>
        <w:ind w:left="1089"/>
      </w:pPr>
    </w:p>
    <w:sectPr w:rsidR="00565D25" w:rsidSect="00B54668">
      <w:pgSz w:w="12240" w:h="15840"/>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D25" w:rsidRDefault="00565D25" w:rsidP="00864926">
      <w:pPr>
        <w:spacing w:after="0" w:line="240" w:lineRule="auto"/>
      </w:pPr>
      <w:r>
        <w:separator/>
      </w:r>
    </w:p>
  </w:endnote>
  <w:endnote w:type="continuationSeparator" w:id="0">
    <w:p w:rsidR="00565D25" w:rsidRDefault="00565D25" w:rsidP="00864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ndara">
    <w:panose1 w:val="020E0502030303020204"/>
    <w:charset w:val="00"/>
    <w:family w:val="swiss"/>
    <w:pitch w:val="variable"/>
    <w:sig w:usb0="A00002EF" w:usb1="40002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D25" w:rsidRDefault="00565D25" w:rsidP="00864926">
      <w:pPr>
        <w:spacing w:after="0" w:line="240" w:lineRule="auto"/>
      </w:pPr>
      <w:r>
        <w:separator/>
      </w:r>
    </w:p>
  </w:footnote>
  <w:footnote w:type="continuationSeparator" w:id="0">
    <w:p w:rsidR="00565D25" w:rsidRDefault="00565D25" w:rsidP="008649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DisplayPageBoundari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1A0B"/>
    <w:rsid w:val="00025F26"/>
    <w:rsid w:val="00033AAA"/>
    <w:rsid w:val="000445D6"/>
    <w:rsid w:val="00092E5B"/>
    <w:rsid w:val="00096AA5"/>
    <w:rsid w:val="000F45B9"/>
    <w:rsid w:val="000F6001"/>
    <w:rsid w:val="00115989"/>
    <w:rsid w:val="001D3BF1"/>
    <w:rsid w:val="001D4364"/>
    <w:rsid w:val="001D64D3"/>
    <w:rsid w:val="001F14FA"/>
    <w:rsid w:val="001F3310"/>
    <w:rsid w:val="001F60E3"/>
    <w:rsid w:val="0022461F"/>
    <w:rsid w:val="002319B6"/>
    <w:rsid w:val="002B580C"/>
    <w:rsid w:val="00315601"/>
    <w:rsid w:val="00323176"/>
    <w:rsid w:val="00341BD1"/>
    <w:rsid w:val="00370DAD"/>
    <w:rsid w:val="003B32A9"/>
    <w:rsid w:val="003C177A"/>
    <w:rsid w:val="003C4703"/>
    <w:rsid w:val="003E6FBB"/>
    <w:rsid w:val="003E7B15"/>
    <w:rsid w:val="00406F80"/>
    <w:rsid w:val="00420A58"/>
    <w:rsid w:val="00431EFA"/>
    <w:rsid w:val="00493925"/>
    <w:rsid w:val="004D1C7E"/>
    <w:rsid w:val="004D7394"/>
    <w:rsid w:val="004E5345"/>
    <w:rsid w:val="004E562D"/>
    <w:rsid w:val="0055100A"/>
    <w:rsid w:val="00565D25"/>
    <w:rsid w:val="005A5D38"/>
    <w:rsid w:val="005B0885"/>
    <w:rsid w:val="005B42E8"/>
    <w:rsid w:val="005B64BF"/>
    <w:rsid w:val="005D46D7"/>
    <w:rsid w:val="00603117"/>
    <w:rsid w:val="00617A71"/>
    <w:rsid w:val="0062461F"/>
    <w:rsid w:val="00626FB0"/>
    <w:rsid w:val="006304A4"/>
    <w:rsid w:val="00676B49"/>
    <w:rsid w:val="0068204A"/>
    <w:rsid w:val="0069043C"/>
    <w:rsid w:val="006B74CE"/>
    <w:rsid w:val="006E40AE"/>
    <w:rsid w:val="006F647C"/>
    <w:rsid w:val="007052A1"/>
    <w:rsid w:val="00744152"/>
    <w:rsid w:val="00783C57"/>
    <w:rsid w:val="00792CB4"/>
    <w:rsid w:val="00864926"/>
    <w:rsid w:val="008A30CE"/>
    <w:rsid w:val="008B1D6B"/>
    <w:rsid w:val="008C31B7"/>
    <w:rsid w:val="00911529"/>
    <w:rsid w:val="009121C6"/>
    <w:rsid w:val="00932B21"/>
    <w:rsid w:val="009523E2"/>
    <w:rsid w:val="00972302"/>
    <w:rsid w:val="009848F6"/>
    <w:rsid w:val="009906EA"/>
    <w:rsid w:val="009D3F5E"/>
    <w:rsid w:val="009F3F9F"/>
    <w:rsid w:val="00A10286"/>
    <w:rsid w:val="00A1335D"/>
    <w:rsid w:val="00A14A60"/>
    <w:rsid w:val="00A96600"/>
    <w:rsid w:val="00AF47A6"/>
    <w:rsid w:val="00AF4EC1"/>
    <w:rsid w:val="00B50491"/>
    <w:rsid w:val="00B54668"/>
    <w:rsid w:val="00B9521A"/>
    <w:rsid w:val="00B954B3"/>
    <w:rsid w:val="00BB64CC"/>
    <w:rsid w:val="00BB7458"/>
    <w:rsid w:val="00BD3504"/>
    <w:rsid w:val="00BD6D37"/>
    <w:rsid w:val="00BE02C3"/>
    <w:rsid w:val="00C34701"/>
    <w:rsid w:val="00C63234"/>
    <w:rsid w:val="00C86924"/>
    <w:rsid w:val="00CA6D81"/>
    <w:rsid w:val="00CC23C3"/>
    <w:rsid w:val="00CD17F1"/>
    <w:rsid w:val="00D03DDE"/>
    <w:rsid w:val="00D20C30"/>
    <w:rsid w:val="00D41E31"/>
    <w:rsid w:val="00D622C2"/>
    <w:rsid w:val="00D92F39"/>
    <w:rsid w:val="00DB43CC"/>
    <w:rsid w:val="00DB78ED"/>
    <w:rsid w:val="00E1222F"/>
    <w:rsid w:val="00E47B95"/>
    <w:rsid w:val="00E5013A"/>
    <w:rsid w:val="00E60599"/>
    <w:rsid w:val="00E71A0B"/>
    <w:rsid w:val="00E8188A"/>
    <w:rsid w:val="00E857F8"/>
    <w:rsid w:val="00EA7E0C"/>
    <w:rsid w:val="00EC53EE"/>
    <w:rsid w:val="00EC68CE"/>
    <w:rsid w:val="00F06AFA"/>
    <w:rsid w:val="00F237EB"/>
    <w:rsid w:val="00F56373"/>
    <w:rsid w:val="00F742D3"/>
    <w:rsid w:val="00F8277A"/>
    <w:rsid w:val="00FB6711"/>
    <w:rsid w:val="00FE30FA"/>
    <w:rsid w:val="00FE66C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B"/>
    <w:pPr>
      <w:suppressAutoHyphens/>
      <w:spacing w:after="120" w:line="264" w:lineRule="auto"/>
      <w:jc w:val="both"/>
    </w:pPr>
    <w:rPr>
      <w:rFonts w:ascii="Arial" w:eastAsia="Times New Roman" w:hAnsi="Arial"/>
      <w:sz w:val="20"/>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83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3C57"/>
    <w:rPr>
      <w:rFonts w:ascii="Tahoma" w:hAnsi="Tahoma" w:cs="Tahoma"/>
      <w:sz w:val="16"/>
      <w:szCs w:val="16"/>
      <w:lang w:val="en-GB"/>
    </w:rPr>
  </w:style>
  <w:style w:type="paragraph" w:styleId="Header">
    <w:name w:val="header"/>
    <w:basedOn w:val="Normal"/>
    <w:link w:val="HeaderChar"/>
    <w:uiPriority w:val="99"/>
    <w:semiHidden/>
    <w:rsid w:val="008649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864926"/>
    <w:rPr>
      <w:rFonts w:ascii="Arial" w:hAnsi="Arial" w:cs="Times New Roman"/>
      <w:sz w:val="20"/>
      <w:szCs w:val="20"/>
      <w:lang w:val="en-GB"/>
    </w:rPr>
  </w:style>
  <w:style w:type="paragraph" w:styleId="Footer">
    <w:name w:val="footer"/>
    <w:basedOn w:val="Normal"/>
    <w:link w:val="FooterChar"/>
    <w:uiPriority w:val="99"/>
    <w:rsid w:val="0086492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64926"/>
    <w:rPr>
      <w:rFonts w:ascii="Arial" w:hAnsi="Arial" w:cs="Times New Roman"/>
      <w:sz w:val="20"/>
      <w:szCs w:val="20"/>
      <w:lang w:val="en-GB"/>
    </w:rPr>
  </w:style>
  <w:style w:type="paragraph" w:styleId="EndnoteText">
    <w:name w:val="endnote text"/>
    <w:basedOn w:val="Normal"/>
    <w:link w:val="EndnoteTextChar"/>
    <w:uiPriority w:val="99"/>
    <w:semiHidden/>
    <w:rsid w:val="005B0885"/>
    <w:pPr>
      <w:spacing w:after="0" w:line="240" w:lineRule="auto"/>
    </w:pPr>
  </w:style>
  <w:style w:type="character" w:customStyle="1" w:styleId="EndnoteTextChar">
    <w:name w:val="Endnote Text Char"/>
    <w:basedOn w:val="DefaultParagraphFont"/>
    <w:link w:val="EndnoteText"/>
    <w:uiPriority w:val="99"/>
    <w:semiHidden/>
    <w:locked/>
    <w:rsid w:val="005B0885"/>
    <w:rPr>
      <w:rFonts w:ascii="Arial" w:hAnsi="Arial" w:cs="Times New Roman"/>
      <w:sz w:val="20"/>
      <w:szCs w:val="20"/>
      <w:lang w:val="en-GB"/>
    </w:rPr>
  </w:style>
  <w:style w:type="character" w:styleId="EndnoteReference">
    <w:name w:val="endnote reference"/>
    <w:basedOn w:val="DefaultParagraphFont"/>
    <w:uiPriority w:val="99"/>
    <w:semiHidden/>
    <w:rsid w:val="005B0885"/>
    <w:rPr>
      <w:rFonts w:cs="Times New Roman"/>
      <w:vertAlign w:val="superscript"/>
    </w:rPr>
  </w:style>
  <w:style w:type="paragraph" w:styleId="FootnoteText">
    <w:name w:val="footnote text"/>
    <w:basedOn w:val="Normal"/>
    <w:link w:val="FootnoteTextChar"/>
    <w:uiPriority w:val="99"/>
    <w:semiHidden/>
    <w:rsid w:val="005B0885"/>
    <w:pPr>
      <w:spacing w:after="0" w:line="240" w:lineRule="auto"/>
    </w:pPr>
  </w:style>
  <w:style w:type="character" w:customStyle="1" w:styleId="FootnoteTextChar">
    <w:name w:val="Footnote Text Char"/>
    <w:basedOn w:val="DefaultParagraphFont"/>
    <w:link w:val="FootnoteText"/>
    <w:uiPriority w:val="99"/>
    <w:semiHidden/>
    <w:locked/>
    <w:rsid w:val="005B0885"/>
    <w:rPr>
      <w:rFonts w:ascii="Arial" w:hAnsi="Arial" w:cs="Times New Roman"/>
      <w:sz w:val="20"/>
      <w:szCs w:val="20"/>
      <w:lang w:val="en-GB"/>
    </w:rPr>
  </w:style>
  <w:style w:type="character" w:styleId="FootnoteReference">
    <w:name w:val="footnote reference"/>
    <w:basedOn w:val="DefaultParagraphFont"/>
    <w:uiPriority w:val="99"/>
    <w:semiHidden/>
    <w:rsid w:val="005B0885"/>
    <w:rPr>
      <w:rFonts w:cs="Times New Roman"/>
      <w:vertAlign w:val="superscript"/>
    </w:rPr>
  </w:style>
  <w:style w:type="character" w:styleId="CommentReference">
    <w:name w:val="annotation reference"/>
    <w:basedOn w:val="DefaultParagraphFont"/>
    <w:uiPriority w:val="99"/>
    <w:semiHidden/>
    <w:rsid w:val="005D46D7"/>
    <w:rPr>
      <w:rFonts w:cs="Times New Roman"/>
      <w:sz w:val="16"/>
      <w:szCs w:val="16"/>
    </w:rPr>
  </w:style>
  <w:style w:type="paragraph" w:styleId="CommentText">
    <w:name w:val="annotation text"/>
    <w:basedOn w:val="Normal"/>
    <w:link w:val="CommentTextChar"/>
    <w:uiPriority w:val="99"/>
    <w:semiHidden/>
    <w:rsid w:val="005D46D7"/>
    <w:pPr>
      <w:spacing w:line="240" w:lineRule="auto"/>
    </w:pPr>
  </w:style>
  <w:style w:type="character" w:customStyle="1" w:styleId="CommentTextChar">
    <w:name w:val="Comment Text Char"/>
    <w:basedOn w:val="DefaultParagraphFont"/>
    <w:link w:val="CommentText"/>
    <w:uiPriority w:val="99"/>
    <w:semiHidden/>
    <w:locked/>
    <w:rsid w:val="005D46D7"/>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rsid w:val="005D46D7"/>
    <w:rPr>
      <w:b/>
      <w:bCs/>
    </w:rPr>
  </w:style>
  <w:style w:type="character" w:customStyle="1" w:styleId="CommentSubjectChar">
    <w:name w:val="Comment Subject Char"/>
    <w:basedOn w:val="CommentTextChar"/>
    <w:link w:val="CommentSubject"/>
    <w:uiPriority w:val="99"/>
    <w:semiHidden/>
    <w:locked/>
    <w:rsid w:val="005D46D7"/>
    <w:rPr>
      <w:b/>
      <w:bCs/>
    </w:rPr>
  </w:style>
  <w:style w:type="paragraph" w:styleId="Revision">
    <w:name w:val="Revision"/>
    <w:hidden/>
    <w:uiPriority w:val="99"/>
    <w:semiHidden/>
    <w:rsid w:val="00D92F39"/>
    <w:rPr>
      <w:rFonts w:ascii="Arial" w:eastAsia="Times New Roman" w:hAnsi="Arial"/>
      <w:sz w:val="20"/>
      <w:szCs w:val="20"/>
      <w:lang w:val="en-GB"/>
    </w:rPr>
  </w:style>
</w:styles>
</file>

<file path=word/webSettings.xml><?xml version="1.0" encoding="utf-8"?>
<w:webSettings xmlns:r="http://schemas.openxmlformats.org/officeDocument/2006/relationships" xmlns:w="http://schemas.openxmlformats.org/wordprocessingml/2006/main">
  <w:divs>
    <w:div w:id="1231768964">
      <w:marLeft w:val="0"/>
      <w:marRight w:val="0"/>
      <w:marTop w:val="0"/>
      <w:marBottom w:val="0"/>
      <w:divBdr>
        <w:top w:val="none" w:sz="0" w:space="0" w:color="auto"/>
        <w:left w:val="none" w:sz="0" w:space="0" w:color="auto"/>
        <w:bottom w:val="none" w:sz="0" w:space="0" w:color="auto"/>
        <w:right w:val="none" w:sz="0" w:space="0" w:color="auto"/>
      </w:divBdr>
      <w:divsChild>
        <w:div w:id="1231768962">
          <w:marLeft w:val="0"/>
          <w:marRight w:val="0"/>
          <w:marTop w:val="0"/>
          <w:marBottom w:val="0"/>
          <w:divBdr>
            <w:top w:val="none" w:sz="0" w:space="0" w:color="auto"/>
            <w:left w:val="none" w:sz="0" w:space="0" w:color="auto"/>
            <w:bottom w:val="none" w:sz="0" w:space="0" w:color="auto"/>
            <w:right w:val="none" w:sz="0" w:space="0" w:color="auto"/>
          </w:divBdr>
        </w:div>
        <w:div w:id="1231768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2</Pages>
  <Words>388</Words>
  <Characters>2217</Characters>
  <Application>Microsoft Office Outlook</Application>
  <DocSecurity>0</DocSecurity>
  <Lines>0</Lines>
  <Paragraphs>0</Paragraphs>
  <ScaleCrop>false</ScaleCrop>
  <Company>Office Black Edition - tum0r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UNIVERSITY OF NIŠ</dc:title>
  <dc:subject/>
  <dc:creator>ivana</dc:creator>
  <cp:keywords/>
  <dc:description/>
  <cp:lastModifiedBy>Aleksandra Jankovic</cp:lastModifiedBy>
  <cp:revision>3</cp:revision>
  <cp:lastPrinted>2015-12-23T11:47:00Z</cp:lastPrinted>
  <dcterms:created xsi:type="dcterms:W3CDTF">2018-06-25T11:45:00Z</dcterms:created>
  <dcterms:modified xsi:type="dcterms:W3CDTF">2018-06-25T11:54:00Z</dcterms:modified>
</cp:coreProperties>
</file>